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FE9" w:rsidRPr="00AF4243" w:rsidRDefault="00B50FE9" w:rsidP="00B50F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b/>
          <w:noProof/>
          <w:sz w:val="24"/>
          <w:szCs w:val="24"/>
        </w:rPr>
        <w:t>Приложение №19</w:t>
      </w:r>
    </w:p>
    <w:p w:rsidR="00B50FE9" w:rsidRPr="00AF4243" w:rsidRDefault="00B50FE9" w:rsidP="00B50FE9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0FE9" w:rsidRPr="00AF4243" w:rsidRDefault="00B50FE9" w:rsidP="00B50FE9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b/>
          <w:sz w:val="24"/>
          <w:szCs w:val="24"/>
        </w:rPr>
        <w:t xml:space="preserve">У Т В Е </w:t>
      </w:r>
      <w:proofErr w:type="gramStart"/>
      <w:r w:rsidRPr="00AF4243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proofErr w:type="gramEnd"/>
      <w:r w:rsidRPr="00AF4243">
        <w:rPr>
          <w:rFonts w:ascii="Times New Roman" w:eastAsia="Times New Roman" w:hAnsi="Times New Roman" w:cs="Times New Roman"/>
          <w:b/>
          <w:sz w:val="24"/>
          <w:szCs w:val="24"/>
        </w:rPr>
        <w:t xml:space="preserve"> Ж Д Е Н О</w:t>
      </w:r>
    </w:p>
    <w:p w:rsidR="00B50FE9" w:rsidRPr="00AF4243" w:rsidRDefault="00B50FE9" w:rsidP="00B50FE9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b/>
          <w:sz w:val="24"/>
          <w:szCs w:val="24"/>
        </w:rPr>
        <w:t xml:space="preserve">Постановлением на </w:t>
      </w:r>
      <w:proofErr w:type="gramStart"/>
      <w:r w:rsidRPr="00AF4243">
        <w:rPr>
          <w:rFonts w:ascii="Times New Roman" w:eastAsia="Times New Roman" w:hAnsi="Times New Roman" w:cs="Times New Roman"/>
          <w:b/>
          <w:sz w:val="24"/>
          <w:szCs w:val="24"/>
        </w:rPr>
        <w:t>совместном</w:t>
      </w:r>
      <w:proofErr w:type="gramEnd"/>
    </w:p>
    <w:p w:rsidR="00B50FE9" w:rsidRPr="00AF4243" w:rsidRDefault="00B50FE9" w:rsidP="00B50FE9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AF4243">
        <w:rPr>
          <w:rFonts w:ascii="Times New Roman" w:eastAsia="Times New Roman" w:hAnsi="Times New Roman" w:cs="Times New Roman"/>
          <w:b/>
          <w:sz w:val="24"/>
          <w:szCs w:val="24"/>
        </w:rPr>
        <w:t>заседании</w:t>
      </w:r>
      <w:proofErr w:type="gramEnd"/>
      <w:r w:rsidRPr="00AF4243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председателей первичных</w:t>
      </w:r>
    </w:p>
    <w:p w:rsidR="00B50FE9" w:rsidRPr="00AF4243" w:rsidRDefault="00B50FE9" w:rsidP="00B50FE9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b/>
          <w:sz w:val="24"/>
          <w:szCs w:val="24"/>
        </w:rPr>
        <w:t>профсоюзных организаций учреждений</w:t>
      </w:r>
    </w:p>
    <w:p w:rsidR="00B50FE9" w:rsidRPr="00AF4243" w:rsidRDefault="00B50FE9" w:rsidP="00B50FE9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b/>
          <w:sz w:val="24"/>
          <w:szCs w:val="24"/>
        </w:rPr>
        <w:t>образования и Президиума РК Профсоюза</w:t>
      </w:r>
    </w:p>
    <w:p w:rsidR="00B50FE9" w:rsidRPr="00AF4243" w:rsidRDefault="00B50FE9" w:rsidP="00B50FE9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b/>
          <w:sz w:val="24"/>
          <w:szCs w:val="24"/>
        </w:rPr>
        <w:t>работников образования и науки</w:t>
      </w:r>
    </w:p>
    <w:p w:rsidR="00B50FE9" w:rsidRPr="00AF4243" w:rsidRDefault="00B50FE9" w:rsidP="00B50FE9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F4243">
        <w:rPr>
          <w:rFonts w:ascii="Times New Roman" w:eastAsia="Times New Roman" w:hAnsi="Times New Roman" w:cs="Times New Roman"/>
          <w:b/>
          <w:sz w:val="24"/>
          <w:szCs w:val="24"/>
        </w:rPr>
        <w:t>Вахитовского</w:t>
      </w:r>
      <w:proofErr w:type="spellEnd"/>
      <w:r w:rsidRPr="00AF4243">
        <w:rPr>
          <w:rFonts w:ascii="Times New Roman" w:eastAsia="Times New Roman" w:hAnsi="Times New Roman" w:cs="Times New Roman"/>
          <w:b/>
          <w:sz w:val="24"/>
          <w:szCs w:val="24"/>
        </w:rPr>
        <w:t xml:space="preserve"> и  </w:t>
      </w:r>
      <w:proofErr w:type="gramStart"/>
      <w:r w:rsidRPr="00AF4243">
        <w:rPr>
          <w:rFonts w:ascii="Times New Roman" w:eastAsia="Times New Roman" w:hAnsi="Times New Roman" w:cs="Times New Roman"/>
          <w:b/>
          <w:sz w:val="24"/>
          <w:szCs w:val="24"/>
        </w:rPr>
        <w:t>Приволжского</w:t>
      </w:r>
      <w:proofErr w:type="gramEnd"/>
      <w:r w:rsidRPr="00AF4243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районов г. Казани</w:t>
      </w:r>
    </w:p>
    <w:p w:rsidR="00B50FE9" w:rsidRPr="00AF4243" w:rsidRDefault="00B50FE9" w:rsidP="00B50FE9">
      <w:pPr>
        <w:tabs>
          <w:tab w:val="left" w:pos="5460"/>
        </w:tabs>
        <w:spacing w:after="0" w:line="240" w:lineRule="auto"/>
        <w:ind w:left="283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0FE9" w:rsidRPr="00AF4243" w:rsidRDefault="00B50FE9" w:rsidP="00B50FE9">
      <w:pPr>
        <w:tabs>
          <w:tab w:val="left" w:pos="5460"/>
        </w:tabs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AF4243">
        <w:rPr>
          <w:rFonts w:ascii="Times New Roman" w:eastAsia="Times New Roman" w:hAnsi="Times New Roman" w:cs="Times New Roman"/>
          <w:b/>
          <w:sz w:val="24"/>
          <w:szCs w:val="24"/>
        </w:rPr>
        <w:t xml:space="preserve"> февраля 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AF4243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:rsidR="00B50FE9" w:rsidRPr="00AF4243" w:rsidRDefault="00B50FE9" w:rsidP="00B50FE9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0FE9" w:rsidRPr="00AF4243" w:rsidRDefault="00B50FE9" w:rsidP="00B5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0FE9" w:rsidRPr="00AF4243" w:rsidRDefault="00B50FE9" w:rsidP="00B5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AF4243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 w:rsidRPr="00AF4243">
        <w:rPr>
          <w:rFonts w:ascii="Times New Roman" w:eastAsia="Times New Roman" w:hAnsi="Times New Roman" w:cs="Times New Roman"/>
          <w:b/>
          <w:sz w:val="24"/>
          <w:szCs w:val="24"/>
        </w:rPr>
        <w:t xml:space="preserve"> О Л О Ж Е Н И Е</w:t>
      </w:r>
    </w:p>
    <w:p w:rsidR="00B50FE9" w:rsidRPr="00AF4243" w:rsidRDefault="00B50FE9" w:rsidP="00B5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b/>
          <w:sz w:val="24"/>
          <w:szCs w:val="24"/>
        </w:rPr>
        <w:t xml:space="preserve">о порядке и условиях оказания  материальной помощи членам профсоюза Территориальной профсоюзной организации </w:t>
      </w:r>
      <w:proofErr w:type="spellStart"/>
      <w:r w:rsidRPr="00AF4243">
        <w:rPr>
          <w:rFonts w:ascii="Times New Roman" w:eastAsia="Times New Roman" w:hAnsi="Times New Roman" w:cs="Times New Roman"/>
          <w:b/>
          <w:sz w:val="24"/>
          <w:szCs w:val="24"/>
        </w:rPr>
        <w:t>Вахитовского</w:t>
      </w:r>
      <w:proofErr w:type="spellEnd"/>
    </w:p>
    <w:p w:rsidR="00B50FE9" w:rsidRPr="00AF4243" w:rsidRDefault="00B50FE9" w:rsidP="00B5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b/>
          <w:sz w:val="24"/>
          <w:szCs w:val="24"/>
        </w:rPr>
        <w:t xml:space="preserve"> и Приволжского районов города Казани Татарской Республиканской организации общественной организации – Профсоюз работников народного образования и науки Российской Федерации</w:t>
      </w:r>
    </w:p>
    <w:p w:rsidR="00B50FE9" w:rsidRPr="00AF4243" w:rsidRDefault="00B50FE9" w:rsidP="00B50F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0FE9" w:rsidRPr="00AF4243" w:rsidRDefault="00B50FE9" w:rsidP="00B5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AF4243">
        <w:rPr>
          <w:rFonts w:ascii="Times New Roman" w:eastAsia="Times New Roman" w:hAnsi="Times New Roman" w:cs="Times New Roman"/>
          <w:b/>
          <w:sz w:val="24"/>
          <w:szCs w:val="24"/>
        </w:rPr>
        <w:t>. Общие положения</w:t>
      </w:r>
    </w:p>
    <w:p w:rsidR="00B50FE9" w:rsidRPr="00AF4243" w:rsidRDefault="00B50FE9" w:rsidP="00B50F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0FE9" w:rsidRPr="00AF4243" w:rsidRDefault="00B50FE9" w:rsidP="00B5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1.1.Положение о порядке и условиях оказания материальной помощи членам профсоюза Территориальной профсоюзной организации </w:t>
      </w:r>
      <w:proofErr w:type="spellStart"/>
      <w:r w:rsidRPr="00AF4243">
        <w:rPr>
          <w:rFonts w:ascii="Times New Roman" w:eastAsia="Times New Roman" w:hAnsi="Times New Roman" w:cs="Times New Roman"/>
          <w:sz w:val="24"/>
          <w:szCs w:val="24"/>
        </w:rPr>
        <w:t>Вахитовского</w:t>
      </w:r>
      <w:proofErr w:type="spellEnd"/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 и Приволжского районов города Казани Татарской Республиканской организации общественной организации – (далее Положение) регулирует вопросы предоставления материальной помощи работникам образовательных учреждений </w:t>
      </w:r>
      <w:proofErr w:type="spellStart"/>
      <w:r w:rsidRPr="00AF4243">
        <w:rPr>
          <w:rFonts w:ascii="Times New Roman" w:eastAsia="Times New Roman" w:hAnsi="Times New Roman" w:cs="Times New Roman"/>
          <w:sz w:val="24"/>
          <w:szCs w:val="24"/>
        </w:rPr>
        <w:t>Вахитовского</w:t>
      </w:r>
      <w:proofErr w:type="spellEnd"/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 и Приволжского районов  и направлено на социально-экономическую поддержку работников.</w:t>
      </w:r>
    </w:p>
    <w:p w:rsidR="00B50FE9" w:rsidRPr="00AF4243" w:rsidRDefault="00B50FE9" w:rsidP="00B5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proofErr w:type="gramStart"/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Под работниками в смысле настоящего Положения подразумеваются лица, осуществляющие трудовые функции на основе заключенных трудовых договоров с учреждениями образования </w:t>
      </w:r>
      <w:proofErr w:type="spellStart"/>
      <w:r w:rsidRPr="00AF4243">
        <w:rPr>
          <w:rFonts w:ascii="Times New Roman" w:eastAsia="Times New Roman" w:hAnsi="Times New Roman" w:cs="Times New Roman"/>
          <w:sz w:val="24"/>
          <w:szCs w:val="24"/>
        </w:rPr>
        <w:t>Вахитовского</w:t>
      </w:r>
      <w:proofErr w:type="spellEnd"/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 и Приволжского районов, а также неработающие пенсионеры, не утратившие связи с образовательными учреждениями, из которых ушли на заслуженный отдых и состоящих на учете в первичных профсоюзных организациях или Советах ветеранов </w:t>
      </w:r>
      <w:proofErr w:type="spellStart"/>
      <w:r w:rsidRPr="00AF4243">
        <w:rPr>
          <w:rFonts w:ascii="Times New Roman" w:eastAsia="Times New Roman" w:hAnsi="Times New Roman" w:cs="Times New Roman"/>
          <w:sz w:val="24"/>
          <w:szCs w:val="24"/>
        </w:rPr>
        <w:t>Вахитовского</w:t>
      </w:r>
      <w:proofErr w:type="spellEnd"/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 и Приволжского районов.</w:t>
      </w:r>
      <w:proofErr w:type="gramEnd"/>
    </w:p>
    <w:p w:rsidR="00B50FE9" w:rsidRPr="00AF4243" w:rsidRDefault="00B50FE9" w:rsidP="00B5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1.3.Материальная помощь оказывается непосредственно членам профсоюза работникам образовательных учреждений из денежных средств, сформированных из ежемесячных членских взносов членов профсоюза, перечисленных путем безналичного перечисления. </w:t>
      </w:r>
    </w:p>
    <w:p w:rsidR="00B50FE9" w:rsidRPr="00AF4243" w:rsidRDefault="00B50FE9" w:rsidP="00B5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1.4. Финансовые средства, направляемые, на оказание материальной помощи, расходуются на основании сметы расходов райкома профсоюза и первичных профсоюзных организаций учреждений образования.</w:t>
      </w:r>
    </w:p>
    <w:p w:rsidR="00B50FE9" w:rsidRPr="00AF4243" w:rsidRDefault="00B50FE9" w:rsidP="00B5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1.5.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события.</w:t>
      </w:r>
    </w:p>
    <w:p w:rsidR="00B50FE9" w:rsidRPr="00AF4243" w:rsidRDefault="00B50FE9" w:rsidP="00B5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1.6.Положение разработано членами Президиума райкома профсоюза с учетом:</w:t>
      </w:r>
    </w:p>
    <w:p w:rsidR="00B50FE9" w:rsidRPr="00AF4243" w:rsidRDefault="00B50FE9" w:rsidP="00B50FE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Устава профессионального союза работников народного образования и науки Российской Федерации;</w:t>
      </w:r>
    </w:p>
    <w:p w:rsidR="00B50FE9" w:rsidRPr="00AF4243" w:rsidRDefault="00B50FE9" w:rsidP="00B50FE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Закона об образовании Российской Федерации;</w:t>
      </w:r>
    </w:p>
    <w:p w:rsidR="00B50FE9" w:rsidRPr="00AF4243" w:rsidRDefault="00B50FE9" w:rsidP="00B50FE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инструктивных писем ЦК Профсоюза;</w:t>
      </w:r>
    </w:p>
    <w:p w:rsidR="00B50FE9" w:rsidRPr="00AF4243" w:rsidRDefault="00B50FE9" w:rsidP="00B50FE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методических рекомендаций </w:t>
      </w:r>
      <w:proofErr w:type="spellStart"/>
      <w:r w:rsidRPr="00AF4243">
        <w:rPr>
          <w:rFonts w:ascii="Times New Roman" w:eastAsia="Times New Roman" w:hAnsi="Times New Roman" w:cs="Times New Roman"/>
          <w:sz w:val="24"/>
          <w:szCs w:val="24"/>
        </w:rPr>
        <w:t>Рескома</w:t>
      </w:r>
      <w:proofErr w:type="spellEnd"/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 Профсоюза работников народного образования и науки Республики Татарстан;</w:t>
      </w:r>
    </w:p>
    <w:p w:rsidR="00B50FE9" w:rsidRPr="00AF4243" w:rsidRDefault="00B50FE9" w:rsidP="00B50FE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предложений профсоюзных активистов </w:t>
      </w:r>
    </w:p>
    <w:p w:rsidR="00B50FE9" w:rsidRPr="00AF4243" w:rsidRDefault="00B50FE9" w:rsidP="00B5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0FE9" w:rsidRPr="00AF4243" w:rsidRDefault="00B50FE9" w:rsidP="00B5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0FE9" w:rsidRPr="00AF4243" w:rsidRDefault="00B50FE9" w:rsidP="00B5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AF4243">
        <w:rPr>
          <w:rFonts w:ascii="Times New Roman" w:eastAsia="Times New Roman" w:hAnsi="Times New Roman" w:cs="Times New Roman"/>
          <w:b/>
          <w:sz w:val="24"/>
          <w:szCs w:val="24"/>
        </w:rPr>
        <w:t>. Критерии оказания материальной помощи</w:t>
      </w:r>
    </w:p>
    <w:p w:rsidR="00B50FE9" w:rsidRPr="00AF4243" w:rsidRDefault="00B50FE9" w:rsidP="00B5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2.1. Право на материальную помощь имеет каждый член профсоюза в следующих случаях:</w:t>
      </w:r>
    </w:p>
    <w:p w:rsidR="00B50FE9" w:rsidRPr="00AF4243" w:rsidRDefault="00B50FE9" w:rsidP="00B50FE9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90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погребение близких родственников (супруг, супруга, родители, дети);</w:t>
      </w:r>
    </w:p>
    <w:p w:rsidR="00B50FE9" w:rsidRPr="00AF4243" w:rsidRDefault="00B50FE9" w:rsidP="00B50FE9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90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при покупке дорогостоящих медикаментов;</w:t>
      </w:r>
    </w:p>
    <w:p w:rsidR="00B50FE9" w:rsidRPr="00AF4243" w:rsidRDefault="00B50FE9" w:rsidP="00B50FE9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90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 медицинское обследование;</w:t>
      </w:r>
    </w:p>
    <w:p w:rsidR="00B50FE9" w:rsidRPr="00AF4243" w:rsidRDefault="00B50FE9" w:rsidP="00B50FE9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90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проведение платной операции или послеоперационную реабилитацию работника и его детей;</w:t>
      </w:r>
    </w:p>
    <w:p w:rsidR="00B50FE9" w:rsidRPr="00AF4243" w:rsidRDefault="00B50FE9" w:rsidP="00B50FE9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90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выход на заслуженный отдых;</w:t>
      </w:r>
    </w:p>
    <w:p w:rsidR="00B50FE9" w:rsidRPr="00AF4243" w:rsidRDefault="00B50FE9" w:rsidP="00B50FE9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90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трудового увечья;</w:t>
      </w:r>
    </w:p>
    <w:p w:rsidR="00B50FE9" w:rsidRPr="00AF4243" w:rsidRDefault="00B50FE9" w:rsidP="00B50FE9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90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юбилейной даты (50, 55 лет – женщины, 50, 60 лет – мужчины и последующие круглые даты)</w:t>
      </w:r>
    </w:p>
    <w:p w:rsidR="00B50FE9" w:rsidRPr="00AF4243" w:rsidRDefault="00B50FE9" w:rsidP="00B50FE9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90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 при увольнении по сокращению штатов или в связи с ликвидацией учреждения, </w:t>
      </w:r>
    </w:p>
    <w:p w:rsidR="00B50FE9" w:rsidRPr="00AF4243" w:rsidRDefault="00B50FE9" w:rsidP="00B50FE9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90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пожара, стихийных бедствий, кражи имущества;</w:t>
      </w:r>
    </w:p>
    <w:p w:rsidR="00B50FE9" w:rsidRPr="00AF4243" w:rsidRDefault="00B50FE9" w:rsidP="00B50FE9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90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рождение ребенка;</w:t>
      </w:r>
    </w:p>
    <w:p w:rsidR="00B50FE9" w:rsidRPr="00AF4243" w:rsidRDefault="00B50FE9" w:rsidP="00B50FE9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90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свадьба работника или его детей; </w:t>
      </w:r>
    </w:p>
    <w:p w:rsidR="00B50FE9" w:rsidRPr="00AF4243" w:rsidRDefault="00B50FE9" w:rsidP="00B50FE9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90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оплату адвокатских услуг при защите  своих профессиональных  интересов;</w:t>
      </w:r>
    </w:p>
    <w:p w:rsidR="00B50FE9" w:rsidRPr="00AF4243" w:rsidRDefault="00B50FE9" w:rsidP="00B50FE9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90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трудной жизненной ситуации, требующей материальных затрат</w:t>
      </w:r>
    </w:p>
    <w:p w:rsidR="00B50FE9" w:rsidRPr="00AF4243" w:rsidRDefault="00B50FE9" w:rsidP="00B5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2.2. Материальная помощь не выделяется на протезирование зубов, самостоятельное приобретение санаторно-курортной путевки (не состоящие на учете в РК профсоюза на получение путевки, покупающие путевку в организациях и санаториях, неподведомственных Федерации Профсоюзов РТ), пожара, происшедшего по вине работника. </w:t>
      </w:r>
    </w:p>
    <w:p w:rsidR="00B50FE9" w:rsidRPr="00AF4243" w:rsidRDefault="00B50FE9" w:rsidP="00B5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0FE9" w:rsidRPr="00AF4243" w:rsidRDefault="00B50FE9" w:rsidP="00B5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AF4243">
        <w:rPr>
          <w:rFonts w:ascii="Times New Roman" w:eastAsia="Times New Roman" w:hAnsi="Times New Roman" w:cs="Times New Roman"/>
          <w:b/>
          <w:sz w:val="24"/>
          <w:szCs w:val="24"/>
        </w:rPr>
        <w:t>. Условия оказания материальной помощи</w:t>
      </w:r>
    </w:p>
    <w:p w:rsidR="00B50FE9" w:rsidRPr="00AF4243" w:rsidRDefault="00B50FE9" w:rsidP="00B50F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0FE9" w:rsidRPr="00AF4243" w:rsidRDefault="00B50FE9" w:rsidP="00B5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3.1. Материальная помощь может быть оказана каждому нуждающемуся члену профсоюза  при условии, что он является:</w:t>
      </w:r>
    </w:p>
    <w:p w:rsidR="00B50FE9" w:rsidRPr="00AF4243" w:rsidRDefault="00B50FE9" w:rsidP="00B50FE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4243">
        <w:rPr>
          <w:rFonts w:ascii="Times New Roman" w:eastAsia="Times New Roman" w:hAnsi="Times New Roman" w:cs="Times New Roman"/>
          <w:sz w:val="24"/>
          <w:szCs w:val="24"/>
        </w:rPr>
        <w:t>членом районной профсоюзной организации, имеет общий профсоюзный стаж не менее 1 года и состоит на учете в первичной организации района не менее 3-х месяцев;</w:t>
      </w:r>
      <w:proofErr w:type="gramEnd"/>
    </w:p>
    <w:p w:rsidR="00B50FE9" w:rsidRPr="00AF4243" w:rsidRDefault="00B50FE9" w:rsidP="00B50FE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 неработающим членом профсоюза (ветеран труда, состоит на учете в Совете ветеранов, в первичной профсоюзной организации и ушел на пенсию из учреждения образования района, при наличии профсоюзного билета и учетной карточки)</w:t>
      </w:r>
    </w:p>
    <w:p w:rsidR="00B50FE9" w:rsidRPr="00AF4243" w:rsidRDefault="00B50FE9" w:rsidP="00B5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3.2.Материальная помощь может предоставляться  члену профсоюза один раз в календарный год.</w:t>
      </w:r>
    </w:p>
    <w:p w:rsidR="00B50FE9" w:rsidRPr="00AF4243" w:rsidRDefault="00B50FE9" w:rsidP="00B5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3.3.В исключительных случаях (смерть близких родственников, операции, пожар или стихийные бедствия) материальная помощь может быть оказана по нескольким критериям.</w:t>
      </w:r>
    </w:p>
    <w:p w:rsidR="00B50FE9" w:rsidRPr="00AF4243" w:rsidRDefault="00B50FE9" w:rsidP="00B5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3.4. При выходе члена профсоюза на пенсию по </w:t>
      </w:r>
      <w:proofErr w:type="gramStart"/>
      <w:r w:rsidRPr="00AF4243">
        <w:rPr>
          <w:rFonts w:ascii="Times New Roman" w:eastAsia="Times New Roman" w:hAnsi="Times New Roman" w:cs="Times New Roman"/>
          <w:sz w:val="24"/>
          <w:szCs w:val="24"/>
        </w:rPr>
        <w:t>возрасту</w:t>
      </w:r>
      <w:proofErr w:type="gramEnd"/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 материальная помощь выдается при  условии стажа членства в профсоюзе не менее 15 лет и оставлении им рабочего места.</w:t>
      </w:r>
    </w:p>
    <w:p w:rsidR="00B50FE9" w:rsidRPr="00AF4243" w:rsidRDefault="00B50FE9" w:rsidP="00B5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3.5. При выходе на пенсию по инвалидности материальная помощь выдается при условии оставления рабочего места.</w:t>
      </w:r>
    </w:p>
    <w:p w:rsidR="00B50FE9" w:rsidRPr="00AF4243" w:rsidRDefault="00B50FE9" w:rsidP="00B5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0FE9" w:rsidRDefault="00B50FE9" w:rsidP="00B5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 w:rsidRPr="00AF4243">
        <w:rPr>
          <w:rFonts w:ascii="Times New Roman" w:eastAsia="Times New Roman" w:hAnsi="Times New Roman" w:cs="Times New Roman"/>
          <w:b/>
          <w:sz w:val="24"/>
          <w:szCs w:val="24"/>
        </w:rPr>
        <w:t xml:space="preserve">. Порядок и размеры оказания материальной помощи  </w:t>
      </w:r>
    </w:p>
    <w:p w:rsidR="00B50FE9" w:rsidRPr="00AF4243" w:rsidRDefault="00B50FE9" w:rsidP="00B5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4.1. Материальная помощь выдается строго по ходатайству первичной профсоюзной организации и личному заявлению работника.  </w:t>
      </w:r>
    </w:p>
    <w:p w:rsidR="00B50FE9" w:rsidRPr="00AF4243" w:rsidRDefault="00B50FE9" w:rsidP="00B5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lastRenderedPageBreak/>
        <w:t>4.2. Размер материальной помощи устанавливает первичная профсоюзная организации в соответствии с настоящим Положением.</w:t>
      </w:r>
    </w:p>
    <w:p w:rsidR="00B50FE9" w:rsidRPr="00AF4243" w:rsidRDefault="00B50FE9" w:rsidP="00B5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4.4.Денежная сумма выдается работнику по расходному ордеру главным бухгалтером РК профсоюза при наличии профсоюзного билета и паспорта.</w:t>
      </w:r>
    </w:p>
    <w:p w:rsidR="00B50FE9" w:rsidRPr="00AF4243" w:rsidRDefault="00B50FE9" w:rsidP="00B5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4.5. При определении размера материальной помощи учитывается: состав семьи, наличие иждивенцев, заработная плата, жилищные условия, состояние здоровья, стаж работы и т.д., что должно быть указано в выписке из протокола заседания профкома учреждения образования.</w:t>
      </w:r>
    </w:p>
    <w:p w:rsidR="00B50FE9" w:rsidRPr="00AF4243" w:rsidRDefault="00B50FE9" w:rsidP="00B5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4.6. Материальная помощь выдается лично члену Профсоюза или по доверенности (при предъявлении паспорта доверителя) члену профсоюза первичной профсоюзной организации, а также председателю Совета ветеранов.</w:t>
      </w:r>
    </w:p>
    <w:p w:rsidR="00B50FE9" w:rsidRPr="00AF4243" w:rsidRDefault="00B50FE9" w:rsidP="00B5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4.7. В случае вручения материальной помощи члену профсоюза на дому, в больнице, составляется акт вручения с подписью трех лиц. </w:t>
      </w:r>
    </w:p>
    <w:p w:rsidR="00B50FE9" w:rsidRPr="00AF4243" w:rsidRDefault="00B50FE9" w:rsidP="00B5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4.8. На погребение сотрудника, члена профсоюза, материальная помощь выдается председателю профкома первичной организации.</w:t>
      </w:r>
    </w:p>
    <w:p w:rsidR="00B50FE9" w:rsidRPr="00AF4243" w:rsidRDefault="00B50FE9" w:rsidP="00B5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4.9. Пособие выдается бухгалтером РК Профсоюза после рассмотрения заявления и документов Президиумом РК профсоюза в течение 10 дней.</w:t>
      </w:r>
    </w:p>
    <w:p w:rsidR="00B50FE9" w:rsidRPr="00AF4243" w:rsidRDefault="00B50FE9" w:rsidP="00B5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4.10. Настоящее Положение гарантирует следующие размеры материальной помощи:</w:t>
      </w:r>
    </w:p>
    <w:p w:rsidR="00B50FE9" w:rsidRPr="00AF4243" w:rsidRDefault="00B50FE9" w:rsidP="00B50FE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на погребение близких родственником (супруг, супруга, дети, родители) - от 500 до </w:t>
      </w:r>
      <w:r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AF4243">
        <w:rPr>
          <w:rFonts w:ascii="Times New Roman" w:eastAsia="Times New Roman" w:hAnsi="Times New Roman" w:cs="Times New Roman"/>
          <w:sz w:val="24"/>
          <w:szCs w:val="24"/>
        </w:rPr>
        <w:t>00 рублей;</w:t>
      </w:r>
    </w:p>
    <w:p w:rsidR="00B50FE9" w:rsidRPr="00AF4243" w:rsidRDefault="00B50FE9" w:rsidP="00B50FE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 на погребение работника члена профсоюза – от 1500 до 5000 рублей;</w:t>
      </w:r>
    </w:p>
    <w:p w:rsidR="00B50FE9" w:rsidRPr="00AF4243" w:rsidRDefault="00B50FE9" w:rsidP="00B50FE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 на приобретение дорогостоящих медикаментов, медицинских  обследований  и операции для работника – до 70% стоимости, но не более 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AF4243">
        <w:rPr>
          <w:rFonts w:ascii="Times New Roman" w:eastAsia="Times New Roman" w:hAnsi="Times New Roman" w:cs="Times New Roman"/>
          <w:sz w:val="24"/>
          <w:szCs w:val="24"/>
        </w:rPr>
        <w:t>000 рублей;</w:t>
      </w:r>
    </w:p>
    <w:p w:rsidR="00B50FE9" w:rsidRPr="00AF4243" w:rsidRDefault="00B50FE9" w:rsidP="00B50FE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на приобретение дорогостоящих медикаментов и оплату операций детей работников – от 10% до 50% стоимости, но не более 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000 рублей; </w:t>
      </w:r>
    </w:p>
    <w:p w:rsidR="00B50FE9" w:rsidRPr="00AF4243" w:rsidRDefault="00B50FE9" w:rsidP="00B50FE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 при выходе на пенсию по инвалидности – от 500 до 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F4243">
        <w:rPr>
          <w:rFonts w:ascii="Times New Roman" w:eastAsia="Times New Roman" w:hAnsi="Times New Roman" w:cs="Times New Roman"/>
          <w:sz w:val="24"/>
          <w:szCs w:val="24"/>
        </w:rPr>
        <w:t>000 рублей;</w:t>
      </w:r>
    </w:p>
    <w:p w:rsidR="00B50FE9" w:rsidRPr="00AF4243" w:rsidRDefault="00B50FE9" w:rsidP="00B50FE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по случаю трудового увечья – от 500 рублей до 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AF4243">
        <w:rPr>
          <w:rFonts w:ascii="Times New Roman" w:eastAsia="Times New Roman" w:hAnsi="Times New Roman" w:cs="Times New Roman"/>
          <w:sz w:val="24"/>
          <w:szCs w:val="24"/>
        </w:rPr>
        <w:t>000 рублей; (в зависимости от степени тяжести);</w:t>
      </w:r>
    </w:p>
    <w:p w:rsidR="00B50FE9" w:rsidRPr="00AF4243" w:rsidRDefault="00B50FE9" w:rsidP="00B50FE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 по случаю пожара и других стихийных бедствий – от 1000 до 10000 рублей;</w:t>
      </w:r>
    </w:p>
    <w:p w:rsidR="00B50FE9" w:rsidRPr="00AF4243" w:rsidRDefault="00B50FE9" w:rsidP="00B50FE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на оплату адвокатских услуг в случае защиты своих профессиональных интересов – от 10% стоимости, но не более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F4243">
        <w:rPr>
          <w:rFonts w:ascii="Times New Roman" w:eastAsia="Times New Roman" w:hAnsi="Times New Roman" w:cs="Times New Roman"/>
          <w:sz w:val="24"/>
          <w:szCs w:val="24"/>
        </w:rPr>
        <w:t>000 рублей;</w:t>
      </w:r>
    </w:p>
    <w:p w:rsidR="00B50FE9" w:rsidRPr="00AF4243" w:rsidRDefault="00B50FE9" w:rsidP="00B50FE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в случае кражи имущества – от 2000 руб. до 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AF4243">
        <w:rPr>
          <w:rFonts w:ascii="Times New Roman" w:eastAsia="Times New Roman" w:hAnsi="Times New Roman" w:cs="Times New Roman"/>
          <w:sz w:val="24"/>
          <w:szCs w:val="24"/>
        </w:rPr>
        <w:t>000 рублей;</w:t>
      </w:r>
    </w:p>
    <w:p w:rsidR="00B50FE9" w:rsidRPr="00AF4243" w:rsidRDefault="00B50FE9" w:rsidP="00B50FE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 юбилейные даты рождения – от 500 до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F4243">
        <w:rPr>
          <w:rFonts w:ascii="Times New Roman" w:eastAsia="Times New Roman" w:hAnsi="Times New Roman" w:cs="Times New Roman"/>
          <w:sz w:val="24"/>
          <w:szCs w:val="24"/>
        </w:rPr>
        <w:t>000 рублей;</w:t>
      </w:r>
    </w:p>
    <w:p w:rsidR="00B50FE9" w:rsidRPr="00AF4243" w:rsidRDefault="00B50FE9" w:rsidP="00B50FE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рождение ребенка – от 500 до 1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F4243">
        <w:rPr>
          <w:rFonts w:ascii="Times New Roman" w:eastAsia="Times New Roman" w:hAnsi="Times New Roman" w:cs="Times New Roman"/>
          <w:sz w:val="24"/>
          <w:szCs w:val="24"/>
        </w:rPr>
        <w:t>000 рублей;</w:t>
      </w:r>
    </w:p>
    <w:p w:rsidR="00B50FE9" w:rsidRPr="00AF4243" w:rsidRDefault="00B50FE9" w:rsidP="00B50FE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свадьба работника или его детей – от 500 до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 рублей;</w:t>
      </w:r>
    </w:p>
    <w:p w:rsidR="00B50FE9" w:rsidRPr="00AF4243" w:rsidRDefault="00B50FE9" w:rsidP="00B50FE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 в случае трудной жизненной ситуации – 300 руб. – 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000 рублей </w:t>
      </w:r>
    </w:p>
    <w:p w:rsidR="00B50FE9" w:rsidRPr="00AF4243" w:rsidRDefault="00B50FE9" w:rsidP="00B50FE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4.11. В особых случаях (малая сумма профсоюзных отчислений из-за малочисленности организации, отсутствие на счете средств, большая сумма выплат) выплаты по ходатайству первичной профсоюзной организации производит РК Профсоюза с удержанием 13% подоходного налога.</w:t>
      </w:r>
    </w:p>
    <w:p w:rsidR="00B50FE9" w:rsidRPr="00AF4243" w:rsidRDefault="00B50FE9" w:rsidP="00B5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0FE9" w:rsidRPr="00AF4243" w:rsidRDefault="00B50FE9" w:rsidP="00B5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AF4243">
        <w:rPr>
          <w:rFonts w:ascii="Times New Roman" w:eastAsia="Times New Roman" w:hAnsi="Times New Roman" w:cs="Times New Roman"/>
          <w:b/>
          <w:sz w:val="24"/>
          <w:szCs w:val="24"/>
        </w:rPr>
        <w:t>. Перечень документов, необходимых для получения</w:t>
      </w:r>
    </w:p>
    <w:p w:rsidR="00B50FE9" w:rsidRPr="00AF4243" w:rsidRDefault="00B50FE9" w:rsidP="00B5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b/>
          <w:sz w:val="24"/>
          <w:szCs w:val="24"/>
        </w:rPr>
        <w:t xml:space="preserve"> материальной помощи</w:t>
      </w:r>
    </w:p>
    <w:p w:rsidR="00B50FE9" w:rsidRPr="00AF4243" w:rsidRDefault="00B50FE9" w:rsidP="00B50F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5.1. Для получения материальной помощи член профсоюза обращается с личным заявлением в профсоюзную организацию, </w:t>
      </w:r>
      <w:proofErr w:type="gramStart"/>
      <w:r w:rsidRPr="00AF4243">
        <w:rPr>
          <w:rFonts w:ascii="Times New Roman" w:eastAsia="Times New Roman" w:hAnsi="Times New Roman" w:cs="Times New Roman"/>
          <w:sz w:val="24"/>
          <w:szCs w:val="24"/>
        </w:rPr>
        <w:t>указывая причину обращения и представляет</w:t>
      </w:r>
      <w:proofErr w:type="gramEnd"/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 следующие документы:</w:t>
      </w:r>
    </w:p>
    <w:p w:rsidR="00B50FE9" w:rsidRPr="00AF4243" w:rsidRDefault="00B50FE9" w:rsidP="00B50FE9">
      <w:pPr>
        <w:numPr>
          <w:ilvl w:val="0"/>
          <w:numId w:val="5"/>
        </w:num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 в случае кончины </w:t>
      </w:r>
      <w:proofErr w:type="gramStart"/>
      <w:r w:rsidRPr="00AF4243">
        <w:rPr>
          <w:rFonts w:ascii="Times New Roman" w:eastAsia="Times New Roman" w:hAnsi="Times New Roman" w:cs="Times New Roman"/>
          <w:sz w:val="24"/>
          <w:szCs w:val="24"/>
        </w:rPr>
        <w:t>близких</w:t>
      </w:r>
      <w:proofErr w:type="gramEnd"/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 - копию свидетельства о смерти;</w:t>
      </w:r>
    </w:p>
    <w:p w:rsidR="00B50FE9" w:rsidRPr="00AF4243" w:rsidRDefault="00B50FE9" w:rsidP="00B50FE9">
      <w:pPr>
        <w:numPr>
          <w:ilvl w:val="0"/>
          <w:numId w:val="5"/>
        </w:num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на компенсацию дорогостоящих медикаментов – документ от врача (выписка с рекомендациями), товарный и кассовый чеки на препараты не дешевле  400 рублей и выданные в течение квартала текущего года;</w:t>
      </w:r>
    </w:p>
    <w:p w:rsidR="00B50FE9" w:rsidRPr="00AF4243" w:rsidRDefault="00B50FE9" w:rsidP="00B50FE9">
      <w:pPr>
        <w:numPr>
          <w:ilvl w:val="0"/>
          <w:numId w:val="5"/>
        </w:num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lastRenderedPageBreak/>
        <w:t>на оплату операций – счет или любой другой документ, заверенный врачом с указанием диагноза и стоимости медицинских услуг, договор;</w:t>
      </w:r>
    </w:p>
    <w:p w:rsidR="00B50FE9" w:rsidRPr="00AF4243" w:rsidRDefault="00B50FE9" w:rsidP="00B50FE9">
      <w:pPr>
        <w:numPr>
          <w:ilvl w:val="0"/>
          <w:numId w:val="5"/>
        </w:num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при выходе на инвалидность – решение ВТЭК, выписку  из приказа по организации,</w:t>
      </w:r>
    </w:p>
    <w:p w:rsidR="00B50FE9" w:rsidRPr="00AF4243" w:rsidRDefault="00B50FE9" w:rsidP="00B50FE9">
      <w:pPr>
        <w:numPr>
          <w:ilvl w:val="0"/>
          <w:numId w:val="5"/>
        </w:num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по случаю трудового увечья – решение ВТЭК, акт из организации;</w:t>
      </w:r>
    </w:p>
    <w:p w:rsidR="00B50FE9" w:rsidRPr="00AF4243" w:rsidRDefault="00B50FE9" w:rsidP="00B50FE9">
      <w:pPr>
        <w:numPr>
          <w:ilvl w:val="0"/>
          <w:numId w:val="5"/>
        </w:num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по случаю пожара и других стихийных бедствий – справка или акт из ЖЭУ, СВПЧ и т.п.;</w:t>
      </w:r>
    </w:p>
    <w:p w:rsidR="00B50FE9" w:rsidRPr="00AF4243" w:rsidRDefault="00B50FE9" w:rsidP="00B50FE9">
      <w:pPr>
        <w:numPr>
          <w:ilvl w:val="0"/>
          <w:numId w:val="5"/>
        </w:num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на оплату адвокатских услуг – счет или любой другой документ с указанием стоимости услуг, заверенный нотариально;</w:t>
      </w:r>
    </w:p>
    <w:p w:rsidR="00B50FE9" w:rsidRPr="00AF4243" w:rsidRDefault="00B50FE9" w:rsidP="00B50FE9">
      <w:pPr>
        <w:numPr>
          <w:ilvl w:val="0"/>
          <w:numId w:val="5"/>
        </w:num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в случае кражи – акт организации, справка УВД и т.п.</w:t>
      </w:r>
    </w:p>
    <w:p w:rsidR="00B50FE9" w:rsidRPr="00AF4243" w:rsidRDefault="00B50FE9" w:rsidP="00B50FE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при рождении ребенка-ксерокопию свидетельства о рождении;</w:t>
      </w:r>
    </w:p>
    <w:p w:rsidR="00B50FE9" w:rsidRPr="00AF4243" w:rsidRDefault="00B50FE9" w:rsidP="00B50FE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в случае свадьбы – ксерокопию свидетельства о браке;</w:t>
      </w:r>
    </w:p>
    <w:p w:rsidR="00B50FE9" w:rsidRPr="00AF4243" w:rsidRDefault="00B50FE9" w:rsidP="00B50FE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реабилитационное оздоровление – справка для получения путевки от врача, средний денежный доход, не превышающий нормы по постановлению </w:t>
      </w:r>
      <w:proofErr w:type="gramStart"/>
      <w:r w:rsidRPr="00AF4243">
        <w:rPr>
          <w:rFonts w:ascii="Times New Roman" w:eastAsia="Times New Roman" w:hAnsi="Times New Roman" w:cs="Times New Roman"/>
          <w:sz w:val="24"/>
          <w:szCs w:val="24"/>
        </w:rPr>
        <w:t>КМ</w:t>
      </w:r>
      <w:proofErr w:type="gramEnd"/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 РТ от 16.04.2004 г. № 184.</w:t>
      </w:r>
    </w:p>
    <w:p w:rsidR="00B50FE9" w:rsidRPr="00AF4243" w:rsidRDefault="00B50FE9" w:rsidP="00B5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5.2 Документы подшиваются к расходному ордеру и работнику не возвращаются.</w:t>
      </w:r>
    </w:p>
    <w:p w:rsidR="00B50FE9" w:rsidRPr="00AF4243" w:rsidRDefault="00B50FE9" w:rsidP="00B50FE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AF4243">
        <w:rPr>
          <w:rFonts w:ascii="Times New Roman" w:eastAsia="Times New Roman" w:hAnsi="Times New Roman" w:cs="Times New Roman"/>
          <w:b/>
          <w:sz w:val="24"/>
          <w:szCs w:val="24"/>
        </w:rPr>
        <w:t>1. Заключительные положения</w:t>
      </w:r>
    </w:p>
    <w:p w:rsidR="00B50FE9" w:rsidRPr="00AF4243" w:rsidRDefault="00B50FE9" w:rsidP="00B50FE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B50FE9" w:rsidRPr="00AF4243" w:rsidRDefault="00B50FE9" w:rsidP="00B50F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6.1. Настоящее Положение действительно для всех членов профсоюза   работников образовательных учреждений </w:t>
      </w:r>
      <w:proofErr w:type="spellStart"/>
      <w:r w:rsidRPr="00AF4243">
        <w:rPr>
          <w:rFonts w:ascii="Times New Roman" w:eastAsia="Times New Roman" w:hAnsi="Times New Roman" w:cs="Times New Roman"/>
          <w:sz w:val="24"/>
          <w:szCs w:val="24"/>
        </w:rPr>
        <w:t>Вахитовского</w:t>
      </w:r>
      <w:proofErr w:type="spellEnd"/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 и Приволжского районов с момента утверждения и до принятия нового.</w:t>
      </w:r>
    </w:p>
    <w:p w:rsidR="00B50FE9" w:rsidRPr="00AF4243" w:rsidRDefault="00B50FE9" w:rsidP="00B5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6.2. </w:t>
      </w:r>
      <w:proofErr w:type="gramStart"/>
      <w:r w:rsidRPr="00AF4243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AF4243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Положения принадлежит ревизионной комиссии РК Профсоюза. Отчет об использовании средств материальной помощи проводится один раз в год на собрании председателей первичных профсоюзных организаций.</w:t>
      </w:r>
    </w:p>
    <w:p w:rsidR="00B50FE9" w:rsidRPr="00AF4243" w:rsidRDefault="00B50FE9" w:rsidP="00B5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243">
        <w:rPr>
          <w:rFonts w:ascii="Times New Roman" w:eastAsia="Times New Roman" w:hAnsi="Times New Roman" w:cs="Times New Roman"/>
          <w:sz w:val="24"/>
          <w:szCs w:val="24"/>
        </w:rPr>
        <w:t>6.3. Право толкования в пределах своей компетенции, а также ответственность за соблюдением данного Положения возлагается на председателя РК Профсоюза и председателей профсоюзных первичных организаций учреждений образования</w:t>
      </w:r>
    </w:p>
    <w:p w:rsidR="00B50FE9" w:rsidRDefault="00B50FE9" w:rsidP="00B50FE9">
      <w:pPr>
        <w:spacing w:after="0" w:line="240" w:lineRule="auto"/>
        <w:rPr>
          <w:rFonts w:ascii="Times New Roman" w:hAnsi="Times New Roman" w:cs="Times New Roman"/>
          <w:b/>
          <w:caps/>
          <w:color w:val="000000"/>
          <w:spacing w:val="-12"/>
          <w:sz w:val="24"/>
          <w:szCs w:val="24"/>
        </w:rPr>
      </w:pPr>
    </w:p>
    <w:p w:rsidR="00B50FE9" w:rsidRDefault="00B50FE9" w:rsidP="00B50FE9">
      <w:pPr>
        <w:spacing w:after="0" w:line="240" w:lineRule="auto"/>
        <w:rPr>
          <w:rFonts w:ascii="Times New Roman" w:hAnsi="Times New Roman" w:cs="Times New Roman"/>
          <w:b/>
          <w:caps/>
          <w:color w:val="000000"/>
          <w:spacing w:val="-12"/>
          <w:sz w:val="24"/>
          <w:szCs w:val="24"/>
        </w:rPr>
      </w:pPr>
    </w:p>
    <w:p w:rsidR="00B50FE9" w:rsidRDefault="00B50FE9" w:rsidP="00B50FE9">
      <w:pPr>
        <w:spacing w:after="0" w:line="240" w:lineRule="auto"/>
        <w:rPr>
          <w:rFonts w:ascii="Times New Roman" w:hAnsi="Times New Roman" w:cs="Times New Roman"/>
          <w:b/>
          <w:caps/>
          <w:color w:val="000000"/>
          <w:spacing w:val="-12"/>
          <w:sz w:val="24"/>
          <w:szCs w:val="24"/>
        </w:rPr>
      </w:pPr>
    </w:p>
    <w:p w:rsidR="00B50FE9" w:rsidRDefault="00B50FE9" w:rsidP="00B50FE9">
      <w:pPr>
        <w:spacing w:after="0" w:line="240" w:lineRule="auto"/>
        <w:rPr>
          <w:rFonts w:ascii="Times New Roman" w:hAnsi="Times New Roman" w:cs="Times New Roman"/>
          <w:b/>
          <w:caps/>
          <w:color w:val="000000"/>
          <w:spacing w:val="-12"/>
          <w:sz w:val="24"/>
          <w:szCs w:val="24"/>
        </w:rPr>
      </w:pPr>
    </w:p>
    <w:p w:rsidR="00B50FE9" w:rsidRDefault="00B50FE9" w:rsidP="00B50FE9">
      <w:pPr>
        <w:spacing w:after="0" w:line="240" w:lineRule="auto"/>
        <w:rPr>
          <w:rFonts w:ascii="Times New Roman" w:hAnsi="Times New Roman" w:cs="Times New Roman"/>
          <w:b/>
          <w:caps/>
          <w:color w:val="000000"/>
          <w:spacing w:val="-12"/>
          <w:sz w:val="24"/>
          <w:szCs w:val="24"/>
        </w:rPr>
      </w:pPr>
    </w:p>
    <w:p w:rsidR="00B50FE9" w:rsidRDefault="00B50FE9" w:rsidP="00B50FE9">
      <w:pPr>
        <w:spacing w:after="0" w:line="240" w:lineRule="auto"/>
        <w:rPr>
          <w:rFonts w:ascii="Times New Roman" w:hAnsi="Times New Roman" w:cs="Times New Roman"/>
          <w:b/>
          <w:caps/>
          <w:color w:val="000000"/>
          <w:spacing w:val="-12"/>
          <w:sz w:val="24"/>
          <w:szCs w:val="24"/>
        </w:rPr>
      </w:pPr>
    </w:p>
    <w:p w:rsidR="00B50FE9" w:rsidRDefault="00B50FE9" w:rsidP="00B50FE9">
      <w:pPr>
        <w:spacing w:after="0" w:line="240" w:lineRule="auto"/>
        <w:rPr>
          <w:rFonts w:ascii="Times New Roman" w:hAnsi="Times New Roman" w:cs="Times New Roman"/>
          <w:b/>
          <w:caps/>
          <w:color w:val="000000"/>
          <w:spacing w:val="-12"/>
          <w:sz w:val="24"/>
          <w:szCs w:val="24"/>
        </w:rPr>
      </w:pPr>
    </w:p>
    <w:p w:rsidR="00B50FE9" w:rsidRDefault="00B50FE9" w:rsidP="00B50FE9">
      <w:pPr>
        <w:spacing w:after="0" w:line="240" w:lineRule="auto"/>
        <w:rPr>
          <w:rFonts w:ascii="Times New Roman" w:hAnsi="Times New Roman" w:cs="Times New Roman"/>
          <w:b/>
          <w:caps/>
          <w:color w:val="000000"/>
          <w:spacing w:val="-12"/>
          <w:sz w:val="24"/>
          <w:szCs w:val="24"/>
        </w:rPr>
      </w:pPr>
    </w:p>
    <w:p w:rsidR="00B50FE9" w:rsidRDefault="00B50FE9" w:rsidP="00B50FE9">
      <w:pPr>
        <w:spacing w:after="0" w:line="240" w:lineRule="auto"/>
        <w:rPr>
          <w:rFonts w:ascii="Times New Roman" w:hAnsi="Times New Roman" w:cs="Times New Roman"/>
          <w:b/>
          <w:caps/>
          <w:color w:val="000000"/>
          <w:spacing w:val="-12"/>
          <w:sz w:val="24"/>
          <w:szCs w:val="24"/>
        </w:rPr>
      </w:pPr>
    </w:p>
    <w:p w:rsidR="00B50FE9" w:rsidRDefault="00B50FE9" w:rsidP="00B50FE9">
      <w:pPr>
        <w:spacing w:after="0" w:line="240" w:lineRule="auto"/>
        <w:rPr>
          <w:rFonts w:ascii="Times New Roman" w:hAnsi="Times New Roman" w:cs="Times New Roman"/>
          <w:b/>
          <w:caps/>
          <w:color w:val="000000"/>
          <w:spacing w:val="-12"/>
          <w:sz w:val="24"/>
          <w:szCs w:val="24"/>
        </w:rPr>
      </w:pPr>
    </w:p>
    <w:p w:rsidR="00B50FE9" w:rsidRDefault="00B50FE9" w:rsidP="00B50FE9">
      <w:pPr>
        <w:spacing w:after="0" w:line="240" w:lineRule="auto"/>
        <w:rPr>
          <w:rFonts w:ascii="Times New Roman" w:hAnsi="Times New Roman" w:cs="Times New Roman"/>
          <w:b/>
          <w:caps/>
          <w:color w:val="000000"/>
          <w:spacing w:val="-12"/>
          <w:sz w:val="24"/>
          <w:szCs w:val="24"/>
        </w:rPr>
      </w:pPr>
    </w:p>
    <w:p w:rsidR="00B50FE9" w:rsidRDefault="00B50FE9" w:rsidP="00B50FE9">
      <w:pPr>
        <w:spacing w:after="0" w:line="240" w:lineRule="auto"/>
        <w:rPr>
          <w:rFonts w:ascii="Times New Roman" w:hAnsi="Times New Roman" w:cs="Times New Roman"/>
          <w:b/>
          <w:caps/>
          <w:color w:val="000000"/>
          <w:spacing w:val="-12"/>
          <w:sz w:val="24"/>
          <w:szCs w:val="24"/>
        </w:rPr>
      </w:pPr>
    </w:p>
    <w:p w:rsidR="00B50FE9" w:rsidRDefault="00B50FE9" w:rsidP="00B50FE9">
      <w:pPr>
        <w:spacing w:after="0" w:line="240" w:lineRule="auto"/>
        <w:rPr>
          <w:rFonts w:ascii="Times New Roman" w:hAnsi="Times New Roman" w:cs="Times New Roman"/>
          <w:b/>
          <w:caps/>
          <w:color w:val="000000"/>
          <w:spacing w:val="-12"/>
          <w:sz w:val="24"/>
          <w:szCs w:val="24"/>
        </w:rPr>
      </w:pPr>
    </w:p>
    <w:p w:rsidR="00B50FE9" w:rsidRDefault="00B50FE9" w:rsidP="00B50FE9">
      <w:pPr>
        <w:spacing w:after="0" w:line="240" w:lineRule="auto"/>
        <w:rPr>
          <w:rFonts w:ascii="Times New Roman" w:hAnsi="Times New Roman" w:cs="Times New Roman"/>
          <w:b/>
          <w:caps/>
          <w:color w:val="000000"/>
          <w:spacing w:val="-12"/>
          <w:sz w:val="24"/>
          <w:szCs w:val="24"/>
        </w:rPr>
      </w:pPr>
    </w:p>
    <w:p w:rsidR="00B50FE9" w:rsidRDefault="00B50FE9" w:rsidP="00B50FE9">
      <w:pPr>
        <w:spacing w:after="0" w:line="240" w:lineRule="auto"/>
        <w:rPr>
          <w:rFonts w:ascii="Times New Roman" w:hAnsi="Times New Roman" w:cs="Times New Roman"/>
          <w:b/>
          <w:caps/>
          <w:color w:val="000000"/>
          <w:spacing w:val="-12"/>
          <w:sz w:val="24"/>
          <w:szCs w:val="24"/>
        </w:rPr>
      </w:pPr>
    </w:p>
    <w:p w:rsidR="00B50FE9" w:rsidRDefault="00B50FE9" w:rsidP="00B50FE9">
      <w:pPr>
        <w:spacing w:after="0" w:line="240" w:lineRule="auto"/>
        <w:rPr>
          <w:rFonts w:ascii="Times New Roman" w:hAnsi="Times New Roman" w:cs="Times New Roman"/>
          <w:b/>
          <w:caps/>
          <w:color w:val="000000"/>
          <w:spacing w:val="-12"/>
          <w:sz w:val="24"/>
          <w:szCs w:val="24"/>
        </w:rPr>
      </w:pPr>
    </w:p>
    <w:p w:rsidR="00B50FE9" w:rsidRDefault="00B50FE9" w:rsidP="00B50FE9">
      <w:pPr>
        <w:spacing w:after="0" w:line="240" w:lineRule="auto"/>
        <w:rPr>
          <w:rFonts w:ascii="Times New Roman" w:hAnsi="Times New Roman" w:cs="Times New Roman"/>
          <w:b/>
          <w:caps/>
          <w:color w:val="000000"/>
          <w:spacing w:val="-12"/>
          <w:sz w:val="24"/>
          <w:szCs w:val="24"/>
        </w:rPr>
      </w:pPr>
    </w:p>
    <w:p w:rsidR="00B50FE9" w:rsidRDefault="00B50FE9" w:rsidP="00B50FE9">
      <w:pPr>
        <w:spacing w:after="0" w:line="240" w:lineRule="auto"/>
        <w:rPr>
          <w:rFonts w:ascii="Times New Roman" w:hAnsi="Times New Roman" w:cs="Times New Roman"/>
          <w:b/>
          <w:caps/>
          <w:color w:val="000000"/>
          <w:spacing w:val="-12"/>
          <w:sz w:val="24"/>
          <w:szCs w:val="24"/>
        </w:rPr>
      </w:pPr>
    </w:p>
    <w:p w:rsidR="00B50FE9" w:rsidRDefault="00B50FE9" w:rsidP="00B50FE9">
      <w:pPr>
        <w:spacing w:after="0" w:line="240" w:lineRule="auto"/>
        <w:rPr>
          <w:rFonts w:ascii="Times New Roman" w:hAnsi="Times New Roman" w:cs="Times New Roman"/>
          <w:b/>
          <w:caps/>
          <w:color w:val="000000"/>
          <w:spacing w:val="-12"/>
          <w:sz w:val="24"/>
          <w:szCs w:val="24"/>
        </w:rPr>
      </w:pPr>
    </w:p>
    <w:p w:rsidR="00DE3C6E" w:rsidRDefault="00DE3C6E"/>
    <w:sectPr w:rsidR="00DE3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F4241"/>
    <w:multiLevelType w:val="hybridMultilevel"/>
    <w:tmpl w:val="E1EE1A58"/>
    <w:lvl w:ilvl="0" w:tplc="0419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1">
    <w:nsid w:val="2D862CD1"/>
    <w:multiLevelType w:val="hybridMultilevel"/>
    <w:tmpl w:val="081688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3A93BE2"/>
    <w:multiLevelType w:val="hybridMultilevel"/>
    <w:tmpl w:val="1848DAC2"/>
    <w:lvl w:ilvl="0" w:tplc="04190001">
      <w:start w:val="1"/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00"/>
        </w:tabs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20"/>
        </w:tabs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40"/>
        </w:tabs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60"/>
        </w:tabs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80"/>
        </w:tabs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00"/>
        </w:tabs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20"/>
        </w:tabs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40"/>
        </w:tabs>
        <w:ind w:left="6740" w:hanging="360"/>
      </w:pPr>
      <w:rPr>
        <w:rFonts w:ascii="Wingdings" w:hAnsi="Wingdings" w:hint="default"/>
      </w:rPr>
    </w:lvl>
  </w:abstractNum>
  <w:abstractNum w:abstractNumId="3">
    <w:nsid w:val="67892CDE"/>
    <w:multiLevelType w:val="hybridMultilevel"/>
    <w:tmpl w:val="FCE2116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70041D41"/>
    <w:multiLevelType w:val="hybridMultilevel"/>
    <w:tmpl w:val="F4724AC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0FE9"/>
    <w:rsid w:val="00B50FE9"/>
    <w:rsid w:val="00DE3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1404</Words>
  <Characters>8009</Characters>
  <Application>Microsoft Office Word</Application>
  <DocSecurity>0</DocSecurity>
  <Lines>66</Lines>
  <Paragraphs>18</Paragraphs>
  <ScaleCrop>false</ScaleCrop>
  <Company/>
  <LinksUpToDate>false</LinksUpToDate>
  <CharactersWithSpaces>9395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2014-10-03T11:17:00Z</dcterms:created>
  <dcterms:modified xsi:type="dcterms:W3CDTF">2014-10-03T11:17:00Z</dcterms:modified>
</cp:coreProperties>
</file>